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23" w:rsidRDefault="00E01023" w:rsidP="00E01023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Какой документ регулирует мероприятия по дезинфекции</w:t>
      </w:r>
    </w:p>
    <w:p w:rsidR="001B1B96" w:rsidRPr="00E01023" w:rsidRDefault="00E01023" w:rsidP="00E010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проведения дезинфекции регулируется СП 3.5.1378-03 «Санитарно-эпидемиологические требования к организации и осуществлению дезинфекционной деятельности».</w:t>
      </w:r>
    </w:p>
    <w:p w:rsidR="00E01023" w:rsidRDefault="00E01023" w:rsidP="00E01023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 каких помещениях МКД провести дезинфекци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Дезинфекцию в МКД следует проводить в местах обще</w:t>
      </w:r>
      <w:bookmarkStart w:id="0" w:name="_GoBack"/>
      <w:bookmarkEnd w:id="0"/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го пользования: подъезды, тамбуры, холлы, коридоры, лифтовые холлы и кабины, лестничные площадки и марши.</w:t>
      </w:r>
      <w:r w:rsidRPr="00E01023">
        <w:rPr>
          <w:rFonts w:ascii="Times New Roman" w:hAnsi="Times New Roman" w:cs="Times New Roman"/>
          <w:sz w:val="24"/>
          <w:szCs w:val="24"/>
        </w:rPr>
        <w:br/>
      </w: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В МОП нужно вымыть полы, подоконники, двери, стены. Пристальное внимание нужно уделить обеззараживанию кнопок вызова и управления лифтом, дверным ручкам, поручням, перилам лестниц и т. п. Именно такие объекты могут становиться факторами передачи инфекционных заболеваний.</w:t>
      </w:r>
    </w:p>
    <w:p w:rsidR="00E01023" w:rsidRPr="00E01023" w:rsidRDefault="00E01023" w:rsidP="00E010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Ситуация: нужно ли проводить профилактическую дезинфекцию мусоропровода</w:t>
      </w:r>
      <w:r w:rsidRPr="00E01023">
        <w:rPr>
          <w:rFonts w:ascii="Times New Roman" w:hAnsi="Times New Roman" w:cs="Times New Roman"/>
          <w:sz w:val="24"/>
          <w:szCs w:val="24"/>
        </w:rPr>
        <w:br/>
      </w: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Да, в рамках профилактической дезинфекции нужно обработать мусоропровод. Это следует из пункта 4.3.5 СП 3.5.1378-03.</w:t>
      </w:r>
    </w:p>
    <w:p w:rsidR="00E01023" w:rsidRDefault="00E01023" w:rsidP="00E01023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Каким средством провести дезинфекцию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Чаще всего дезинфекцию в МКД проводят с применением химических дезсредств – это эффективно и экономично. При выборе дезсредств необходимо тщательно изучить инструкцию к конкретному препарату. Средство, которое можно использовать в МКД в рамках дезинфекции от коронавируса, должно соответствовать двум главным критериям: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Разрешено использовать в присутствии людей в местах общего пользования (есть химические вещества, которые запрещено использовать в присутствии людей).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 против вирусных инфекций.</w:t>
      </w:r>
    </w:p>
    <w:p w:rsidR="00E01023" w:rsidRDefault="00E01023" w:rsidP="00E01023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дезсредство, которое вы выбра</w:t>
      </w:r>
      <w:r w:rsidR="00A466A8">
        <w:rPr>
          <w:rFonts w:ascii="Times New Roman" w:hAnsi="Times New Roman" w:cs="Times New Roman"/>
          <w:sz w:val="24"/>
          <w:szCs w:val="24"/>
          <w:shd w:val="clear" w:color="auto" w:fill="FFFFFF"/>
        </w:rPr>
        <w:t>ли, не обладает моющими и дезо</w:t>
      </w: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дорирующими свойствами, то после него надо отдельно вымыть поверхности водой или моющим средством.</w:t>
      </w:r>
      <w:r w:rsidRPr="00E01023">
        <w:rPr>
          <w:rFonts w:ascii="Times New Roman" w:hAnsi="Times New Roman" w:cs="Times New Roman"/>
          <w:sz w:val="24"/>
          <w:szCs w:val="24"/>
        </w:rPr>
        <w:br/>
      </w:r>
      <w:r w:rsidRPr="00E010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Как приготовить раствор для дезинфекции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приготовить раствор для дезинфекции мест общего пользования в МКД, дезсредство нужно развести в воде. Рассчитать потребность в дезсредстве можно по формуле 1.</w:t>
      </w:r>
      <w:r w:rsidRPr="00E01023">
        <w:rPr>
          <w:rFonts w:ascii="Times New Roman" w:hAnsi="Times New Roman" w:cs="Times New Roman"/>
          <w:sz w:val="24"/>
          <w:szCs w:val="24"/>
        </w:rPr>
        <w:br/>
      </w: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Формула 1. Формула расчета потребности в дезинфицирующем средстве</w:t>
      </w:r>
      <w:r w:rsidRPr="00E01023">
        <w:rPr>
          <w:rFonts w:ascii="Times New Roman" w:hAnsi="Times New Roman" w:cs="Times New Roman"/>
          <w:sz w:val="24"/>
          <w:szCs w:val="24"/>
        </w:rPr>
        <w:br/>
      </w: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https://mini.1umd.ru/system/content/image/71/1/-18877286/</w:t>
      </w:r>
      <w:r w:rsidRPr="00E01023">
        <w:rPr>
          <w:rFonts w:ascii="Times New Roman" w:hAnsi="Times New Roman" w:cs="Times New Roman"/>
          <w:sz w:val="24"/>
          <w:szCs w:val="24"/>
        </w:rPr>
        <w:br/>
      </w: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Приготовление рабочих растворов дезсредств должно осуществляться в хорошо проветриваемых помещениях в отсутствие людей. Количество концентрата, необходимое для приготовления рабочих растворов, а также растворителя, в качестве которого выступает вода, должно четко соответствовать инструкции по применению дезинфектанта. Чтобы отмерить нужное количество жидкости, персоналу следует использовать градуированные мерные емкости с заводской шкалой. Растворы готовят в пластиковой, стеклянной или эмалированной посуде. Все емкости с рабочими растворами должны быть снабжены крышками, не иметь сколов и трещин.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Совет: дезинфекция может оказаться неэффективной в связи с использованием недостаточного количества рабочего раствора для обработки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1023" w:rsidRP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В инструкции по применению каждого препарата указан объем дезинфицирующей жидкости, необходимый для обеззараживания 1 кв. м (например, 150 мл на 1 кв. м).</w:t>
      </w:r>
    </w:p>
    <w:p w:rsidR="00E01023" w:rsidRDefault="00E01023" w:rsidP="00E01023">
      <w:pPr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023" w:rsidRDefault="00E01023" w:rsidP="00E01023">
      <w:pPr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023" w:rsidRDefault="00E01023" w:rsidP="00E01023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 хранить дезинфицирующее средство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Любые дезинфектанты хранят в заводских упаковках с тарными этикетками. Прямые солнечные лучи, нагревание и некоторые другие факторы физической природы могут влиять на свойства химических веществ.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 хранения дезинфицирующих средств должны строго соответствовать инструкциям по применению конкретных препаратов.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Запас препаратов размещают в подсобных помещениях, которые не допускается использовать для постоянного пребывания персонала, хранения пищевых продуктов и питьевой воды, личных вещей, приема пищи и напитков.</w:t>
      </w:r>
    </w:p>
    <w:p w:rsidR="00E01023" w:rsidRDefault="00E01023" w:rsidP="00E01023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023" w:rsidRDefault="00E01023" w:rsidP="00E01023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Как часто проводить дезинфекцию в МОП МКД</w:t>
      </w:r>
    </w:p>
    <w:p w:rsidR="00E01023" w:rsidRDefault="00E01023" w:rsidP="00E010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массовой заболеваемости людей влажную уборку и дезинфекцию необходимо проводить ежедневно.</w:t>
      </w:r>
    </w:p>
    <w:p w:rsidR="00E01023" w:rsidRDefault="00E01023" w:rsidP="00E01023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Кого из сотрудников можно допускать к проведению дезинфекции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К работе с химическими дезинфицирующими средствами могут быть допущены лица не моложе 18 лет, прошедшие соответствующее обучение и инструктаж на рабочем месте, не имеющие противопоказаний к выполнению профессиональной деятельности, включающей проведение дезинфекционных мероприятий.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речь идет об очаговой дезинфекции, то есть в МКД уже есть заболевший, то нужно обращаться в Роспотребнадзор, при необходимости – в специализированные организации дезинфекционного профиля.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</w:rPr>
        <w:br/>
      </w:r>
      <w:r w:rsidRPr="00E010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Что должен делать сотрудник во время дезинфекционных мероприятий</w:t>
      </w:r>
      <w:r w:rsidRPr="00E01023">
        <w:rPr>
          <w:rFonts w:ascii="Times New Roman" w:hAnsi="Times New Roman" w:cs="Times New Roman"/>
          <w:sz w:val="24"/>
          <w:szCs w:val="24"/>
        </w:rPr>
        <w:br/>
      </w: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Дезинфекцию можно проводить способом протирания или орошения. Способ протирания предполагает смачивание ветоши (салфетки) в рабочем растворе дезсредства и последующее нанесение дезинфицирующей жидкости на поверхности при помощи уборочного материала.</w:t>
      </w:r>
      <w:r w:rsidRPr="00E01023">
        <w:rPr>
          <w:rFonts w:ascii="Times New Roman" w:hAnsi="Times New Roman" w:cs="Times New Roman"/>
          <w:sz w:val="24"/>
          <w:szCs w:val="24"/>
        </w:rPr>
        <w:br/>
      </w: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 орошения предполагает использование специальных устройств, позволяющих разбрызгивать рабочий раствор дезсредства на окружающие объекты. Орошение более эффективно, чем протирание, однако может применяться только в отсутствие людей и при условии хорошей вентилируемости помещения.</w:t>
      </w:r>
    </w:p>
    <w:p w:rsidR="00E01023" w:rsidRDefault="00E01023" w:rsidP="00E01023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</w:rPr>
        <w:br/>
      </w:r>
      <w:r w:rsidRPr="00E010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Как должен быть одет сотрудник, который проводит дезинфекцию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работе с химическими дезинфектантами необходимо неукоснительно соблюдать меры личной безопасности и использовать средства индивидуальной защиты: перчатки, маски, очки, защитную одежду и обувь.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проявились признаки раздражения органов дыхания, следует немедленно прекратить работу, выйти на свежий воздух или в другое помещение, прополоскать водой рот и носоглотку, при необходимости обратиться к врачу.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случайном контакте дезсредства с кожей нужно смыть его большим количеством воды и смазать место контакта смягчающим кремом.</w:t>
      </w:r>
    </w:p>
    <w:p w:rsid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средство попало в глаза, необходимо незамедлительно обильно промыть их под струей проточной воды, при необходимости обратиться к офтальмологу.</w:t>
      </w:r>
    </w:p>
    <w:p w:rsidR="00E01023" w:rsidRPr="00E01023" w:rsidRDefault="00E01023" w:rsidP="00E0102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2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средство попало в желудок, нужно выпить несколько стаканов воды с 10–20 измельченными таблетками активированного угля и обратиться за медицинской помощью. Желудок промывать нельзя.</w:t>
      </w:r>
    </w:p>
    <w:sectPr w:rsidR="00E01023" w:rsidRPr="00E01023" w:rsidSect="00E01023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FB" w:rsidRDefault="003255FB" w:rsidP="00E01023">
      <w:pPr>
        <w:spacing w:after="0" w:line="240" w:lineRule="auto"/>
      </w:pPr>
      <w:r>
        <w:separator/>
      </w:r>
    </w:p>
  </w:endnote>
  <w:endnote w:type="continuationSeparator" w:id="0">
    <w:p w:rsidR="003255FB" w:rsidRDefault="003255FB" w:rsidP="00E0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FB" w:rsidRDefault="003255FB" w:rsidP="00E01023">
      <w:pPr>
        <w:spacing w:after="0" w:line="240" w:lineRule="auto"/>
      </w:pPr>
      <w:r>
        <w:separator/>
      </w:r>
    </w:p>
  </w:footnote>
  <w:footnote w:type="continuationSeparator" w:id="0">
    <w:p w:rsidR="003255FB" w:rsidRDefault="003255FB" w:rsidP="00E0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23" w:rsidRPr="00E01023" w:rsidRDefault="00E01023" w:rsidP="00E01023">
    <w:pPr>
      <w:pStyle w:val="a4"/>
      <w:jc w:val="right"/>
      <w:rPr>
        <w:rFonts w:ascii="Times New Roman" w:hAnsi="Times New Roman" w:cs="Times New Roman"/>
        <w:sz w:val="36"/>
      </w:rPr>
    </w:pPr>
    <w:r w:rsidRPr="00E01023">
      <w:t>Памятка для УК, РСО, ТСЖ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3"/>
    <w:rsid w:val="001B1B96"/>
    <w:rsid w:val="003255FB"/>
    <w:rsid w:val="004B65EA"/>
    <w:rsid w:val="00580D8B"/>
    <w:rsid w:val="00765F41"/>
    <w:rsid w:val="00A466A8"/>
    <w:rsid w:val="00BB36A5"/>
    <w:rsid w:val="00E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023"/>
    <w:rPr>
      <w:b/>
      <w:bCs/>
    </w:rPr>
  </w:style>
  <w:style w:type="paragraph" w:styleId="a4">
    <w:name w:val="header"/>
    <w:basedOn w:val="a"/>
    <w:link w:val="a5"/>
    <w:uiPriority w:val="99"/>
    <w:unhideWhenUsed/>
    <w:rsid w:val="00E0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023"/>
  </w:style>
  <w:style w:type="paragraph" w:styleId="a6">
    <w:name w:val="footer"/>
    <w:basedOn w:val="a"/>
    <w:link w:val="a7"/>
    <w:uiPriority w:val="99"/>
    <w:unhideWhenUsed/>
    <w:rsid w:val="00E0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023"/>
    <w:rPr>
      <w:b/>
      <w:bCs/>
    </w:rPr>
  </w:style>
  <w:style w:type="paragraph" w:styleId="a4">
    <w:name w:val="header"/>
    <w:basedOn w:val="a"/>
    <w:link w:val="a5"/>
    <w:uiPriority w:val="99"/>
    <w:unhideWhenUsed/>
    <w:rsid w:val="00E0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023"/>
  </w:style>
  <w:style w:type="paragraph" w:styleId="a6">
    <w:name w:val="footer"/>
    <w:basedOn w:val="a"/>
    <w:link w:val="a7"/>
    <w:uiPriority w:val="99"/>
    <w:unhideWhenUsed/>
    <w:rsid w:val="00E0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DyachenkoAA</dc:creator>
  <cp:lastModifiedBy>DyachenkoAA</cp:lastModifiedBy>
  <cp:revision>3</cp:revision>
  <cp:lastPrinted>2020-04-01T06:50:00Z</cp:lastPrinted>
  <dcterms:created xsi:type="dcterms:W3CDTF">2020-04-01T06:43:00Z</dcterms:created>
  <dcterms:modified xsi:type="dcterms:W3CDTF">2020-04-03T11:16:00Z</dcterms:modified>
</cp:coreProperties>
</file>